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Desdobramento e/ou polimento e/ou corte e aparelhamento de rochas ornamentais, quando associados entre si.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produção, somando o produto de todas as fases (m²/mês)</w:t>
      </w:r>
      <w:r>
        <w:rPr>
          <w:rFonts w:ascii="Arial" w:hAnsi="Arial" w:cs="Arial"/>
          <w:sz w:val="20"/>
          <w:szCs w:val="20"/>
        </w:rPr>
        <w:t>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CMP ≤ 15.000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</w:t>
      </w:r>
      <w:r>
        <w:rPr>
          <w:i/>
        </w:rPr>
        <w:softHyphen/>
      </w:r>
      <w:r>
        <w:rPr>
          <w:rFonts w:cs="Arial"/>
          <w:i/>
        </w:rPr>
        <w:t>:</w:t>
      </w:r>
      <w:r>
        <w:rPr>
          <w:rFonts w:cs="Arial"/>
        </w:rPr>
        <w:t xml:space="preserve"> 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as matérias-primas utilizadas: 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as matérias primas utilizadas:....................................................................................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IV.8 </w:t>
      </w:r>
      <w:r>
        <w:rPr>
          <w:rFonts w:cs="Arial"/>
          <w:i/>
        </w:rPr>
        <w:t xml:space="preserve">Possui sistema de umectação nas pilhas de areia e brita? 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 há estocagem dessas matérias-primas.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 xml:space="preserve">IV.09 </w:t>
      </w:r>
      <w:r>
        <w:rPr>
          <w:i/>
        </w:rPr>
        <w:t>Possui depósito para armazenamento de produtos perigosos (aditivos, desmoldantes e outros)?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_________________________________________________________________________________ 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50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</w:t>
      </w:r>
    </w:p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nas dependências da empresa para consulta da Prefeitura sempre que necessário.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50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 de lavagem dos pátios e equipamentos ou outros)?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freqüência:.............................................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Gerenciamento de resíduos </w:t>
      </w:r>
      <w:r>
        <w:rPr>
          <w:rFonts w:cs="Arial"/>
          <w:i/>
          <w:u w:val="single"/>
        </w:rPr>
        <w:t>não perigosos</w:t>
      </w:r>
      <w:r>
        <w:rPr>
          <w:rFonts w:cs="Arial"/>
          <w:i/>
        </w:rPr>
        <w:t xml:space="preserve"> gerados na atividade: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/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Indicar os nºs conrrespondentes aos tipos de acondicionamento, armazenamento e destinação realizados no local. Pode ser indicado mais de um nº por tipo de resíduo.</w:t>
      </w:r>
    </w:p>
    <w:tbl>
      <w:tblPr>
        <w:tblStyle w:val="10"/>
        <w:tblW w:w="9390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381"/>
        <w:gridCol w:w="3260"/>
        <w:gridCol w:w="2749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18" w:hRule="atLeast"/>
          <w:jc w:val="center"/>
        </w:trPr>
        <w:tc>
          <w:tcPr>
            <w:tcW w:w="3381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Tambor de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(6) Outro. 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326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Local descoberto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</w:t>
            </w:r>
          </w:p>
        </w:tc>
        <w:tc>
          <w:tcPr>
            <w:tcW w:w="2749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</w:t>
            </w:r>
            <w:r>
              <w:t>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VII.1.1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 xml:space="preserve">coleta, transporte </w:t>
      </w:r>
      <w:r>
        <w:rPr>
          <w:rFonts w:cs="Arial"/>
        </w:rPr>
        <w:t xml:space="preserve">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VII.1.2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</w:t>
      </w:r>
      <w:r>
        <w:rPr>
          <w:rFonts w:cs="Arial"/>
          <w:i/>
          <w:u w:val="single"/>
        </w:rPr>
        <w:t xml:space="preserve">Gerenciamento de resíduos </w:t>
      </w:r>
      <w:r>
        <w:rPr>
          <w:rFonts w:cs="Arial"/>
          <w:b/>
          <w:i/>
          <w:u w:val="single"/>
        </w:rPr>
        <w:t>perigosos (Classe I)</w:t>
      </w:r>
      <w:r>
        <w:rPr>
          <w:rFonts w:cs="Arial"/>
          <w:i/>
          <w:u w:val="single"/>
        </w:rPr>
        <w:t xml:space="preserve"> gerados na atividade:</w:t>
      </w:r>
    </w:p>
    <w:tbl>
      <w:tblPr>
        <w:tblStyle w:val="10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4"/>
        <w:gridCol w:w="2073"/>
        <w:gridCol w:w="1781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07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781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64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(3).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Embalagens / recipientes descartados (latas, frascos etc.)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c) Materiais contaminados com óleo.</w:t>
            </w:r>
          </w:p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Materiais oriundos do processo produtivo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Outros. Especificar: </w:t>
            </w:r>
          </w:p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/>
    <w:tbl>
      <w:tblPr>
        <w:tblStyle w:val="10"/>
        <w:tblW w:w="9529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406"/>
        <w:gridCol w:w="3251"/>
        <w:gridCol w:w="287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18" w:hRule="atLeast"/>
          <w:jc w:val="center"/>
        </w:trPr>
        <w:tc>
          <w:tcPr>
            <w:tcW w:w="3406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.............................................</w:t>
            </w:r>
          </w:p>
        </w:tc>
        <w:tc>
          <w:tcPr>
            <w:tcW w:w="3251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2872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coleta, transporte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Complementação. Apresentar estudo suscinto que contemple, sobretudo, o gerenciamento dos  resíduos oriundos do processo produtivo (lama, componentes desgastados de máquinas, restos inservíveis, etc)  com explicitação: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10856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7" w:hRule="atLeast"/>
          <w:jc w:val="center"/>
        </w:trPr>
        <w:tc>
          <w:tcPr>
            <w:tcW w:w="1085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08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8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8025" w:type="dxa"/>
        <w:jc w:val="center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4440"/>
        <w:gridCol w:w="1459"/>
        <w:gridCol w:w="1980"/>
        <w:gridCol w:w="146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14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tbl>
            <w:tblPr>
              <w:tblStyle w:val="10"/>
              <w:tblW w:w="10395" w:type="dxa"/>
              <w:tblInd w:w="3905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964"/>
              <w:gridCol w:w="2372"/>
              <w:gridCol w:w="2624"/>
              <w:gridCol w:w="243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23" w:hRule="atLeast"/>
              </w:trPr>
              <w:tc>
                <w:tcPr>
                  <w:tcW w:w="29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Exemplos: adaptar à atividade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70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3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de cerâmica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15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4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58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 de chapas: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produtiva: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/>
    <w:p/>
    <w:p/>
    <w:p/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8">
    <w:nsid w:val="7BAD6C5D"/>
    <w:multiLevelType w:val="multilevel"/>
    <w:tmpl w:val="7BAD6C5D"/>
    <w:lvl w:ilvl="0" w:tentative="0">
      <w:start w:val="1"/>
      <w:numFmt w:val="bullet"/>
      <w:lvlText w:val=""/>
      <w:lvlJc w:val="left"/>
      <w:pPr>
        <w:tabs>
          <w:tab w:val="left" w:pos="743"/>
        </w:tabs>
        <w:ind w:left="743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63"/>
        </w:tabs>
        <w:ind w:left="1463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83"/>
        </w:tabs>
        <w:ind w:left="2183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03"/>
        </w:tabs>
        <w:ind w:left="2903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23"/>
        </w:tabs>
        <w:ind w:left="3623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43"/>
        </w:tabs>
        <w:ind w:left="4343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63"/>
        </w:tabs>
        <w:ind w:left="5063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83"/>
        </w:tabs>
        <w:ind w:left="5783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03"/>
        </w:tabs>
        <w:ind w:left="6503" w:hanging="360"/>
      </w:pPr>
      <w:rPr>
        <w:rFonts w:hint="default" w:ascii="Wingdings" w:hAnsi="Wingdings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1"/>
  </w:num>
  <w:num w:numId="5">
    <w:abstractNumId w:val="2"/>
  </w:num>
  <w:num w:numId="6">
    <w:abstractNumId w:val="3"/>
  </w:num>
  <w:num w:numId="7">
    <w:abstractNumId w:val="0"/>
  </w:num>
  <w:num w:numId="8">
    <w:abstractNumId w:val="5"/>
  </w:num>
  <w:num w:numId="9">
    <w:abstractNumId w:val="4"/>
  </w:num>
  <w:num w:numId="10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45676"/>
    <w:rsid w:val="00054DB7"/>
    <w:rsid w:val="00070A75"/>
    <w:rsid w:val="00074CAC"/>
    <w:rsid w:val="000B0FFB"/>
    <w:rsid w:val="000C5902"/>
    <w:rsid w:val="00106287"/>
    <w:rsid w:val="00120D93"/>
    <w:rsid w:val="0012607F"/>
    <w:rsid w:val="0017363B"/>
    <w:rsid w:val="00187F8C"/>
    <w:rsid w:val="00195503"/>
    <w:rsid w:val="001A178F"/>
    <w:rsid w:val="001B25D0"/>
    <w:rsid w:val="001D2673"/>
    <w:rsid w:val="001D6BDE"/>
    <w:rsid w:val="001E02D0"/>
    <w:rsid w:val="00205CCB"/>
    <w:rsid w:val="00212928"/>
    <w:rsid w:val="00223CE9"/>
    <w:rsid w:val="00253597"/>
    <w:rsid w:val="002907B0"/>
    <w:rsid w:val="002B2EFA"/>
    <w:rsid w:val="002C1B24"/>
    <w:rsid w:val="00303161"/>
    <w:rsid w:val="00317970"/>
    <w:rsid w:val="00353835"/>
    <w:rsid w:val="00372596"/>
    <w:rsid w:val="003A3B40"/>
    <w:rsid w:val="003D1BAC"/>
    <w:rsid w:val="003F6098"/>
    <w:rsid w:val="00400B0B"/>
    <w:rsid w:val="00442419"/>
    <w:rsid w:val="004B0B6D"/>
    <w:rsid w:val="004D3DC7"/>
    <w:rsid w:val="004F73BD"/>
    <w:rsid w:val="004F7CCA"/>
    <w:rsid w:val="00515222"/>
    <w:rsid w:val="00517CDF"/>
    <w:rsid w:val="00573BF4"/>
    <w:rsid w:val="005F4023"/>
    <w:rsid w:val="0062133E"/>
    <w:rsid w:val="00643CEB"/>
    <w:rsid w:val="0065665C"/>
    <w:rsid w:val="00661EF5"/>
    <w:rsid w:val="00662B4A"/>
    <w:rsid w:val="00663022"/>
    <w:rsid w:val="00692BD3"/>
    <w:rsid w:val="006934CF"/>
    <w:rsid w:val="006B42B5"/>
    <w:rsid w:val="006B7ECD"/>
    <w:rsid w:val="006D24AB"/>
    <w:rsid w:val="006D6C51"/>
    <w:rsid w:val="007337C3"/>
    <w:rsid w:val="00736B6C"/>
    <w:rsid w:val="007732A0"/>
    <w:rsid w:val="007A1339"/>
    <w:rsid w:val="007A2256"/>
    <w:rsid w:val="007E227E"/>
    <w:rsid w:val="007E7A85"/>
    <w:rsid w:val="007F3679"/>
    <w:rsid w:val="00802B48"/>
    <w:rsid w:val="00814522"/>
    <w:rsid w:val="00850DCC"/>
    <w:rsid w:val="00854685"/>
    <w:rsid w:val="00863E3E"/>
    <w:rsid w:val="0086722E"/>
    <w:rsid w:val="008718EC"/>
    <w:rsid w:val="00884832"/>
    <w:rsid w:val="00891242"/>
    <w:rsid w:val="008C0478"/>
    <w:rsid w:val="008C173C"/>
    <w:rsid w:val="008C1A62"/>
    <w:rsid w:val="008E0F0C"/>
    <w:rsid w:val="008E7EF4"/>
    <w:rsid w:val="0099602E"/>
    <w:rsid w:val="009A1256"/>
    <w:rsid w:val="009D537F"/>
    <w:rsid w:val="00A02A0E"/>
    <w:rsid w:val="00A16A41"/>
    <w:rsid w:val="00A25D38"/>
    <w:rsid w:val="00A32C7E"/>
    <w:rsid w:val="00A44825"/>
    <w:rsid w:val="00AA60B9"/>
    <w:rsid w:val="00AB01F7"/>
    <w:rsid w:val="00AB46DC"/>
    <w:rsid w:val="00AF6717"/>
    <w:rsid w:val="00B23235"/>
    <w:rsid w:val="00B27222"/>
    <w:rsid w:val="00B54494"/>
    <w:rsid w:val="00B63E61"/>
    <w:rsid w:val="00B93284"/>
    <w:rsid w:val="00BB343A"/>
    <w:rsid w:val="00BC0877"/>
    <w:rsid w:val="00C045F3"/>
    <w:rsid w:val="00C1567D"/>
    <w:rsid w:val="00C26F6A"/>
    <w:rsid w:val="00C3532B"/>
    <w:rsid w:val="00C364E2"/>
    <w:rsid w:val="00C406A2"/>
    <w:rsid w:val="00C40995"/>
    <w:rsid w:val="00C40A90"/>
    <w:rsid w:val="00C45228"/>
    <w:rsid w:val="00C51336"/>
    <w:rsid w:val="00C73C0C"/>
    <w:rsid w:val="00C7534D"/>
    <w:rsid w:val="00C810F0"/>
    <w:rsid w:val="00C8749C"/>
    <w:rsid w:val="00CA40A6"/>
    <w:rsid w:val="00CB32C5"/>
    <w:rsid w:val="00CD0441"/>
    <w:rsid w:val="00CE2FD1"/>
    <w:rsid w:val="00CE7360"/>
    <w:rsid w:val="00D275B3"/>
    <w:rsid w:val="00D67096"/>
    <w:rsid w:val="00D839D1"/>
    <w:rsid w:val="00D8514A"/>
    <w:rsid w:val="00DA6D75"/>
    <w:rsid w:val="00DB629B"/>
    <w:rsid w:val="00DC4C75"/>
    <w:rsid w:val="00DC653D"/>
    <w:rsid w:val="00DF5DA6"/>
    <w:rsid w:val="00E31BAC"/>
    <w:rsid w:val="00E52AFD"/>
    <w:rsid w:val="00E621D3"/>
    <w:rsid w:val="00EB59D0"/>
    <w:rsid w:val="00EF0A35"/>
    <w:rsid w:val="00F258FD"/>
    <w:rsid w:val="00F4199D"/>
    <w:rsid w:val="00F74B6D"/>
    <w:rsid w:val="00F8172E"/>
    <w:rsid w:val="00F9705F"/>
    <w:rsid w:val="00FD51EE"/>
    <w:rsid w:val="00FF5B49"/>
    <w:rsid w:val="593411C0"/>
    <w:rsid w:val="705C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5974</Words>
  <Characters>32265</Characters>
  <Lines>268</Lines>
  <Paragraphs>76</Paragraphs>
  <ScaleCrop>false</ScaleCrop>
  <LinksUpToDate>false</LinksUpToDate>
  <CharactersWithSpaces>38163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2013-04-16T14:00:00Z</dcterms:created>
  <dc:creator>glibardi</dc:creator>
  <cp:lastModifiedBy>leonardonovelli</cp:lastModifiedBy>
  <dcterms:modified xsi:type="dcterms:W3CDTF">2018-09-27T13:09:45Z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