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sz w:val="20"/>
          <w:szCs w:val="20"/>
        </w:rPr>
      </w:pPr>
      <w:bookmarkStart w:id="3" w:name="_GoBack"/>
      <w:bookmarkEnd w:id="3"/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 xml:space="preserve">: </w:t>
      </w:r>
      <w:r>
        <w:rPr>
          <w:rFonts w:ascii="Arial" w:hAnsi="Arial" w:cs="Arial"/>
          <w:sz w:val="20"/>
          <w:szCs w:val="20"/>
        </w:rPr>
        <w:t xml:space="preserve">Fabricação de estruturas de madeira, com aplicação rural (caixas, porteiras, batentes, carroças, dentre outro), associada ou não à serraria. 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Descrição da atividade desenvolvida: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(Volume mensal de madeira a ser processada (m³/mês): </w:t>
      </w:r>
      <w:r>
        <w:rPr>
          <w:rFonts w:ascii="Arial" w:hAnsi="Arial" w:cs="Arial"/>
          <w:sz w:val="20"/>
          <w:szCs w:val="20"/>
        </w:rPr>
        <w:t>................................................................</w:t>
      </w:r>
      <w:r>
        <w:rPr>
          <w:rFonts w:ascii="Arial" w:hAnsi="Arial" w:cs="Arial"/>
          <w:b/>
          <w:sz w:val="20"/>
          <w:szCs w:val="20"/>
        </w:rPr>
        <w:t xml:space="preserve">      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(....... 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 de terraplanagem.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II.9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spacing w:line="360" w:lineRule="auto"/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>
        <w:rPr>
          <w:rFonts w:cs="Arial"/>
          <w:b/>
          <w:i/>
        </w:rPr>
        <w:t>IV.4</w:t>
      </w:r>
      <w:r>
        <w:rPr>
          <w:rFonts w:cs="Arial"/>
        </w:rPr>
        <w:t xml:space="preserve"> </w:t>
      </w:r>
      <w:r>
        <w:rPr>
          <w:rFonts w:cs="Arial"/>
          <w:i/>
        </w:rPr>
        <w:t xml:space="preserve">Capacidade produtiva mensal </w:t>
      </w:r>
      <w:r>
        <w:rPr>
          <w:i/>
        </w:rPr>
        <w:softHyphen/>
      </w:r>
      <w:r>
        <w:rPr>
          <w:i/>
        </w:rPr>
        <w:softHyphen/>
      </w:r>
      <w:r>
        <w:rPr>
          <w:i/>
        </w:rPr>
        <w:softHyphen/>
      </w:r>
      <w:r>
        <w:rPr>
          <w:rFonts w:cs="Arial"/>
          <w:i/>
        </w:rPr>
        <w:t>(volume total mensal de madeira a ser processada, peças fabricadas ou outros):</w:t>
      </w:r>
      <w:r>
        <w:rPr>
          <w:rFonts w:cs="Arial"/>
        </w:rPr>
        <w:t xml:space="preserve"> 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IV.5</w:t>
      </w:r>
      <w:r>
        <w:rPr>
          <w:rFonts w:cs="Arial"/>
          <w:i/>
        </w:rPr>
        <w:t xml:space="preserve"> Tipo(s)/ espécie(s) de madeira(s) e/ou subprodutos  de origem florestal utilizada(s) e sua(s) respectiva(s) quantidade(s) média(s):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(   ) Eucalipto;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(   ) Pinus;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(   ) MDF; 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(   ) Outros. Especificar ..................................................................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>
        <w:rPr>
          <w:rFonts w:cs="Arial"/>
        </w:rPr>
        <w:t xml:space="preserve">       ..................................................................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ind w:left="1701"/>
        <w:rPr>
          <w:rFonts w:cs="Arial"/>
        </w:rPr>
      </w:pPr>
      <w:r>
        <w:rPr>
          <w:rFonts w:cs="Arial"/>
        </w:rPr>
        <w:t xml:space="preserve">       ..................................................................    m</w:t>
      </w:r>
      <w:r>
        <w:rPr>
          <w:rFonts w:cs="Arial"/>
          <w:vertAlign w:val="superscript"/>
        </w:rPr>
        <w:t>3</w:t>
      </w:r>
      <w:r>
        <w:rPr>
          <w:rFonts w:cs="Arial"/>
        </w:rPr>
        <w:t>/ mês.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IV.6</w:t>
      </w:r>
      <w:r>
        <w:rPr>
          <w:rFonts w:cs="Arial"/>
          <w:i/>
        </w:rPr>
        <w:t xml:space="preserve"> Listar as demais matérias-primas utilizadas: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IV.7</w:t>
      </w:r>
      <w:r>
        <w:rPr>
          <w:rFonts w:cs="Arial"/>
          <w:i/>
        </w:rPr>
        <w:t xml:space="preserve"> Procedência da(s) madeira(s) utilizada(s):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IV.8</w:t>
      </w:r>
      <w:r>
        <w:rPr>
          <w:rFonts w:cs="Arial"/>
          <w:i/>
        </w:rPr>
        <w:t xml:space="preserve"> Possui documento de Origem Florestal (DOF) expedido pelo IBAMA: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IV.9</w:t>
      </w:r>
      <w:r>
        <w:rPr>
          <w:rFonts w:cs="Arial"/>
          <w:i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IV.10</w:t>
      </w:r>
      <w:r>
        <w:rPr>
          <w:rFonts w:cs="Arial"/>
          <w:i/>
        </w:rPr>
        <w:t xml:space="preserve"> Possui Registro de Consumidor, Processador e Comerciante de Produtos e Subprodutos Florestais expedidos pelo IDAF: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 xml:space="preserve">IV.11 </w:t>
      </w:r>
      <w:r>
        <w:rPr>
          <w:rFonts w:cs="Arial"/>
          <w:i/>
        </w:rPr>
        <w:t xml:space="preserve">Especificar os equipamentos instalados (tipos e quantidade) utilizados na atividade: </w:t>
      </w:r>
    </w:p>
    <w:tbl>
      <w:tblPr>
        <w:tblStyle w:val="11"/>
        <w:tblW w:w="921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5"/>
        <w:gridCol w:w="3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34"/>
              <w:jc w:val="center"/>
              <w:rPr>
                <w:rFonts w:cs="Arial"/>
              </w:rPr>
            </w:pPr>
            <w:r>
              <w:rPr>
                <w:rFonts w:cs="Arial"/>
              </w:rPr>
              <w:t>Máquina/equipamento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center"/>
              <w:rPr>
                <w:rFonts w:cs="Arial"/>
              </w:rPr>
            </w:pPr>
            <w:r>
              <w:rPr>
                <w:rFonts w:cs="Arial"/>
              </w:rPr>
              <w:t>Quantidade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1.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2.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3.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4.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5.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6.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7.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95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  <w:r>
              <w:rPr>
                <w:rFonts w:cs="Arial"/>
              </w:rPr>
              <w:t>8.</w:t>
            </w:r>
          </w:p>
        </w:tc>
        <w:tc>
          <w:tcPr>
            <w:tcW w:w="3716" w:type="dxa"/>
          </w:tcPr>
          <w:p>
            <w:pPr>
              <w:pStyle w:val="5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ind w:right="-851"/>
              <w:rPr>
                <w:rFonts w:cs="Arial"/>
              </w:rPr>
            </w:pPr>
          </w:p>
        </w:tc>
      </w:tr>
    </w:tbl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b/>
          <w:i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>
        <w:rPr>
          <w:rFonts w:cs="Arial"/>
          <w:b/>
          <w:i/>
        </w:rPr>
        <w:t>IV.12</w:t>
      </w:r>
      <w:r>
        <w:rPr>
          <w:rFonts w:cs="Arial"/>
          <w:i/>
        </w:rPr>
        <w:t xml:space="preserve"> Possui Certidão de Vistoria do Corpo de Bombeiros válida: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IV.13</w:t>
      </w:r>
      <w:r>
        <w:rPr>
          <w:rFonts w:cs="Arial"/>
          <w:i/>
        </w:rPr>
        <w:t xml:space="preserve"> Característica da área útil: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51" o:spid="_x0000_s2051" o:spt="32" type="#_x0000_t32" style="position:absolute;left:0pt;margin-left:213.35pt;margin-top:6.65pt;height:0pt;width:21.1pt;z-index:251661312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pict>
          <v:shape id="_x0000_s2050" o:spid="_x0000_s2050" o:spt="34" type="#_x0000_t34" style="position:absolute;left:0pt;flip:x;margin-left:5.5pt;margin-top:12.1pt;height:20.25pt;width:20.5pt;rotation:5898240f;z-index:251660288;mso-width-relative:page;mso-height-relative:page;" o:connectortype="elbow" filled="f" coordsize="21600,21600" adj="10062,185333,-80605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descobertas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Áreas Cobertas          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Tipo de pavimentação: 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Terra batida (sem pavimentação). 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Paralelepípedo/ bloquete/ pavi-s ou similares.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Asfalto. Área: ....................... m².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Outra: Especificar: ....................... Área: ....................... m².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>IV.14</w:t>
      </w:r>
      <w:r>
        <w:rPr>
          <w:i/>
        </w:rPr>
        <w:t xml:space="preserve"> Possui depósito para armazenamento de produtos perigosos (vasilhames de óleo ou graxa para a lubrificação de máquinas, solventes, etc.)?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1" o:spid="_x0000_s2081" o:spt="32" type="#_x0000_t32" style="position:absolute;left:0pt;margin-left:5.6pt;margin-top:9.95pt;height:9.5pt;width:0pt;z-index:2516940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4" o:spid="_x0000_s2084" o:spt="32" type="#_x0000_t32" style="position:absolute;left:0pt;margin-left:217.95pt;margin-top:10.35pt;height:11.1pt;width:0pt;z-index:25169715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2" o:spid="_x0000_s2082" o:spt="32" type="#_x0000_t32" style="position:absolute;left:0pt;margin-left:4.85pt;margin-top:2.2pt;height:0pt;width:21pt;z-index:2516951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3" o:spid="_x0000_s2083" o:spt="32" type="#_x0000_t32" style="position:absolute;left:0pt;margin-left:217.95pt;margin-top:4.2pt;height:0pt;width:21pt;z-index:2516961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pStyle w:val="16"/>
        <w:spacing w:line="360" w:lineRule="auto"/>
        <w:ind w:left="426"/>
        <w:rPr>
          <w:rFonts w:ascii="Arial" w:hAnsi="Arial"/>
          <w:b/>
          <w:i/>
          <w:sz w:val="20"/>
          <w:szCs w:val="20"/>
        </w:rPr>
      </w:pPr>
    </w:p>
    <w:p>
      <w:pPr>
        <w:spacing w:line="360" w:lineRule="auto"/>
        <w:rPr>
          <w:rFonts w:ascii="Arial" w:hAnsi="Arial"/>
          <w:b/>
          <w:sz w:val="20"/>
          <w:szCs w:val="20"/>
        </w:rPr>
      </w:pPr>
      <w:r>
        <w:rPr>
          <w:rFonts w:ascii="Arial" w:hAnsi="Arial"/>
          <w:b/>
          <w:sz w:val="20"/>
          <w:szCs w:val="20"/>
        </w:rPr>
        <w:t>Armazenamento de Produtos Químicos (tintas, vernizes, óleos e/ou outros):</w:t>
      </w:r>
    </w:p>
    <w:p>
      <w:pPr>
        <w:tabs>
          <w:tab w:val="left" w:pos="851"/>
          <w:tab w:val="left" w:pos="1134"/>
        </w:tabs>
        <w:spacing w:line="360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Tipo(s) de produto(s) químico(s) utilizado(s) na empresa: ___________________________________ __________________________________________________________________________________________________________________________________________________________________</w:t>
      </w:r>
    </w:p>
    <w:p>
      <w:pPr>
        <w:tabs>
          <w:tab w:val="left" w:pos="851"/>
          <w:tab w:val="left" w:pos="1134"/>
        </w:tabs>
        <w:spacing w:line="360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Armazenamento em recipientes com capacidade inferior ou igual a 250L:       </w:t>
      </w:r>
    </w:p>
    <w:p>
      <w:pPr>
        <w:pStyle w:val="16"/>
        <w:tabs>
          <w:tab w:val="left" w:pos="851"/>
          <w:tab w:val="left" w:pos="1134"/>
        </w:tabs>
        <w:spacing w:line="360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(   )sim;  (   )não.</w:t>
      </w:r>
    </w:p>
    <w:p>
      <w:pPr>
        <w:tabs>
          <w:tab w:val="left" w:pos="851"/>
          <w:tab w:val="left" w:pos="1134"/>
        </w:tabs>
        <w:spacing w:line="360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Armazenamento em recipientes com capacidade superior a 250L:                      </w:t>
      </w:r>
    </w:p>
    <w:p>
      <w:pPr>
        <w:pStyle w:val="16"/>
        <w:tabs>
          <w:tab w:val="left" w:pos="851"/>
          <w:tab w:val="left" w:pos="1134"/>
        </w:tabs>
        <w:spacing w:line="360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(   )sim;  (   )não.</w:t>
      </w:r>
    </w:p>
    <w:p>
      <w:pPr>
        <w:spacing w:line="360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Caso positivo, responda ao item a seguir:</w:t>
      </w:r>
    </w:p>
    <w:p>
      <w:pPr>
        <w:pStyle w:val="16"/>
        <w:numPr>
          <w:ilvl w:val="0"/>
          <w:numId w:val="1"/>
        </w:numPr>
        <w:spacing w:line="360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Capacidade do maior recipiente armazenado: _____________________________</w:t>
      </w:r>
    </w:p>
    <w:p>
      <w:pPr>
        <w:pStyle w:val="16"/>
        <w:tabs>
          <w:tab w:val="left" w:pos="851"/>
          <w:tab w:val="left" w:pos="1134"/>
        </w:tabs>
        <w:spacing w:line="360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Possui sistema de contenção: (  )sim; (  )não.</w:t>
      </w:r>
    </w:p>
    <w:p>
      <w:pPr>
        <w:pStyle w:val="16"/>
        <w:tabs>
          <w:tab w:val="left" w:pos="851"/>
          <w:tab w:val="left" w:pos="1134"/>
        </w:tabs>
        <w:spacing w:line="360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Capacidade do sistema de contenção (L):__________________________________</w:t>
      </w:r>
    </w:p>
    <w:p>
      <w:pPr>
        <w:tabs>
          <w:tab w:val="left" w:pos="1134"/>
        </w:tabs>
        <w:spacing w:line="360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             Localização: (   )setor independente; (   )dentro do galpão produtivo;  (   )outro – descrever: __________________________________________________________________________________________________________________________________________________________________</w:t>
      </w:r>
    </w:p>
    <w:p>
      <w:pPr>
        <w:pStyle w:val="16"/>
        <w:tabs>
          <w:tab w:val="left" w:pos="1134"/>
        </w:tabs>
        <w:spacing w:line="360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Cobertura: (  )parcial; (  )total;  (  )sem cobertura.</w:t>
      </w:r>
    </w:p>
    <w:p>
      <w:pPr>
        <w:tabs>
          <w:tab w:val="left" w:pos="1134"/>
        </w:tabs>
        <w:spacing w:line="360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Piso: (  ) impermeabilizado;  (  ) cimentado;  (  )outro - descrever: ____________________________________________________________________________ _____________________________________________________________________________</w:t>
      </w:r>
    </w:p>
    <w:p>
      <w:pPr>
        <w:tabs>
          <w:tab w:val="left" w:pos="851"/>
          <w:tab w:val="left" w:pos="1134"/>
        </w:tabs>
        <w:spacing w:line="360" w:lineRule="auto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Compatibilidade química dos produtos armazenados: </w:t>
      </w:r>
    </w:p>
    <w:p>
      <w:pPr>
        <w:pStyle w:val="16"/>
        <w:tabs>
          <w:tab w:val="left" w:pos="851"/>
          <w:tab w:val="left" w:pos="1134"/>
        </w:tabs>
        <w:spacing w:line="360" w:lineRule="auto"/>
        <w:ind w:left="1134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(   )compatíveis;   (   )incompatíveis.</w:t>
      </w:r>
    </w:p>
    <w:p>
      <w:pPr>
        <w:pStyle w:val="16"/>
        <w:tabs>
          <w:tab w:val="left" w:pos="851"/>
          <w:tab w:val="left" w:pos="1134"/>
        </w:tabs>
        <w:spacing w:line="360" w:lineRule="auto"/>
        <w:ind w:left="1134"/>
        <w:rPr>
          <w:rFonts w:ascii="Arial" w:hAnsi="Arial"/>
          <w:sz w:val="20"/>
          <w:szCs w:val="20"/>
        </w:rPr>
      </w:pPr>
    </w:p>
    <w:p>
      <w:pPr>
        <w:tabs>
          <w:tab w:val="left" w:pos="851"/>
        </w:tabs>
        <w:spacing w:line="360" w:lineRule="auto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Em caso de incompatibilidade química responda aos itens a seguir:</w:t>
      </w:r>
    </w:p>
    <w:p>
      <w:pPr>
        <w:pStyle w:val="16"/>
        <w:numPr>
          <w:ilvl w:val="0"/>
          <w:numId w:val="2"/>
        </w:numPr>
        <w:spacing w:line="360" w:lineRule="auto"/>
        <w:ind w:left="1134" w:hanging="283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Tipos de produtos que apresentam incompatibilidade química: 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2"/>
        </w:numPr>
        <w:spacing w:line="360" w:lineRule="auto"/>
        <w:ind w:left="1134" w:hanging="283"/>
        <w:jc w:val="both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Possui sistemas de contenção independentes, de acordo com as incompatibilidades químicas dos produtos armazenados: (  ) Sim; (   ) Não.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(m3/dia):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do cadastro do poço junto ao IEMA: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b/>
          <w:i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  <w:highlight w:val="lightGray"/>
              </w:rPr>
            </w:pPr>
            <w:r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t>VII.  EMISSÕES ATMOSFÉRICAS</w:t>
            </w:r>
            <w:r>
              <w:rPr>
                <w:rFonts w:ascii="Arial" w:hAnsi="Arial" w:cs="Arial"/>
                <w:b/>
                <w:caps/>
                <w:sz w:val="20"/>
                <w:szCs w:val="20"/>
                <w:highlight w:val="lightGray"/>
              </w:rPr>
              <w:t>:</w:t>
            </w:r>
          </w:p>
        </w:tc>
      </w:tr>
    </w:tbl>
    <w:p>
      <w:pPr>
        <w:spacing w:line="360" w:lineRule="auto"/>
        <w:jc w:val="both"/>
        <w:rPr>
          <w:rFonts w:ascii="Arial" w:hAnsi="Arial"/>
          <w:b/>
          <w:i/>
          <w:sz w:val="20"/>
          <w:szCs w:val="20"/>
        </w:rPr>
      </w:pPr>
    </w:p>
    <w:p>
      <w:pPr>
        <w:spacing w:line="360" w:lineRule="auto"/>
        <w:jc w:val="both"/>
        <w:rPr>
          <w:rFonts w:ascii="Arial" w:hAnsi="Arial"/>
          <w:b/>
          <w:i/>
          <w:sz w:val="20"/>
          <w:szCs w:val="20"/>
        </w:rPr>
      </w:pPr>
      <w:r>
        <w:rPr>
          <w:rFonts w:ascii="Arial" w:hAnsi="Arial"/>
          <w:b/>
          <w:i/>
          <w:sz w:val="20"/>
          <w:szCs w:val="20"/>
        </w:rPr>
        <w:t>INFORMAÇÕES SOBRE EMISSÕES ATMOSFÉRICAS (marque com “x” a(s) opção(ões) correta(s) e responda o(s) questionário(s) equivalente(s) à(s) alternativa(s) marcada(s)):</w:t>
      </w:r>
    </w:p>
    <w:p>
      <w:pPr>
        <w:pStyle w:val="16"/>
        <w:numPr>
          <w:ilvl w:val="1"/>
          <w:numId w:val="3"/>
        </w:numPr>
        <w:tabs>
          <w:tab w:val="left" w:pos="851"/>
        </w:tabs>
        <w:spacing w:line="360" w:lineRule="auto"/>
        <w:jc w:val="both"/>
        <w:rPr>
          <w:rFonts w:ascii="Arial" w:hAnsi="Arial"/>
          <w:b/>
          <w:i/>
          <w:sz w:val="20"/>
          <w:szCs w:val="20"/>
        </w:rPr>
      </w:pPr>
      <w:r>
        <w:rPr>
          <w:rFonts w:ascii="Arial" w:hAnsi="Arial"/>
          <w:b/>
          <w:i/>
          <w:sz w:val="20"/>
          <w:szCs w:val="20"/>
        </w:rPr>
        <w:t xml:space="preserve">Emissão de material particulado (pó de serra): </w:t>
      </w:r>
    </w:p>
    <w:p>
      <w:pPr>
        <w:pStyle w:val="16"/>
        <w:numPr>
          <w:ilvl w:val="0"/>
          <w:numId w:val="2"/>
        </w:numPr>
        <w:spacing w:line="360" w:lineRule="auto"/>
        <w:ind w:left="851" w:hanging="284"/>
        <w:jc w:val="both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Relação dos tipos de equipamentos/máquinas geradores de emissão de material particulado: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2"/>
        </w:numPr>
        <w:spacing w:line="360" w:lineRule="auto"/>
        <w:ind w:left="851" w:hanging="284"/>
        <w:jc w:val="both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Os equipamentos geradores de emissão de material particulados estão interligados à sistema(s) de controle de emissões atmosféricas: (   ) Sim;   (   ) Não.</w:t>
      </w:r>
    </w:p>
    <w:p>
      <w:pPr>
        <w:pStyle w:val="16"/>
        <w:spacing w:line="360" w:lineRule="auto"/>
        <w:ind w:left="851"/>
        <w:jc w:val="both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Caso positivo responda aos itens a seguir:</w:t>
      </w:r>
    </w:p>
    <w:p>
      <w:pPr>
        <w:pStyle w:val="16"/>
        <w:numPr>
          <w:ilvl w:val="0"/>
          <w:numId w:val="4"/>
        </w:numPr>
        <w:spacing w:line="360" w:lineRule="auto"/>
        <w:ind w:left="1134" w:hanging="283"/>
        <w:jc w:val="both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Informe o(s) tipo(s) e descreva sucintamente o(s) sistema(s) de controle de particulado utilizado(s):_____________________________________________________________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ind w:left="1134" w:hanging="283"/>
        <w:jc w:val="both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Relação e quantitativo dos tipos de equipamentos/máquinas do setor produtivo interligados ao sistema de controle: </w:t>
      </w:r>
    </w:p>
    <w:p>
      <w:pPr>
        <w:pStyle w:val="16"/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Especificar: </w:t>
      </w:r>
    </w:p>
    <w:p>
      <w:pPr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Equipamento:_____________________________, Quantidade:______________________________ </w:t>
      </w:r>
    </w:p>
    <w:p>
      <w:pPr>
        <w:pStyle w:val="16"/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Equipamento:_____________________________, Quantidade:______________________________ </w:t>
      </w:r>
    </w:p>
    <w:p>
      <w:pPr>
        <w:pStyle w:val="16"/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Equipamento:_____________________________, Quantidade:______________________________ </w:t>
      </w:r>
    </w:p>
    <w:p>
      <w:pPr>
        <w:pStyle w:val="16"/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Equipamento:_____________________________, Quantidade:______________________________ </w:t>
      </w:r>
    </w:p>
    <w:p>
      <w:pPr>
        <w:pStyle w:val="16"/>
        <w:spacing w:line="360" w:lineRule="auto"/>
        <w:ind w:left="1134"/>
        <w:rPr>
          <w:rFonts w:ascii="Arial" w:hAnsi="Arial"/>
          <w:i/>
          <w:sz w:val="20"/>
          <w:szCs w:val="20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i/>
        </w:rPr>
      </w:pPr>
      <w:r>
        <w:rPr>
          <w:i/>
        </w:rPr>
        <w:t>Caso negativo, apresentar justificativa técnica para a ausência do(s) sistema(s) de controle no(s) equipamento(s): 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i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i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i/>
        </w:rPr>
      </w:pPr>
    </w:p>
    <w:p>
      <w:pPr>
        <w:pStyle w:val="16"/>
        <w:numPr>
          <w:ilvl w:val="1"/>
          <w:numId w:val="3"/>
        </w:numPr>
        <w:tabs>
          <w:tab w:val="left" w:pos="851"/>
        </w:tabs>
        <w:spacing w:line="360" w:lineRule="auto"/>
        <w:rPr>
          <w:rFonts w:ascii="Arial" w:hAnsi="Arial"/>
          <w:b/>
          <w:i/>
          <w:sz w:val="20"/>
          <w:szCs w:val="20"/>
        </w:rPr>
      </w:pPr>
      <w:r>
        <w:rPr>
          <w:rFonts w:ascii="Arial" w:hAnsi="Arial"/>
          <w:b/>
          <w:i/>
          <w:sz w:val="20"/>
          <w:szCs w:val="20"/>
        </w:rPr>
        <w:t>Utiliza equipamentos de combustão: (   ) Sim;  (   ) Não.</w:t>
      </w:r>
    </w:p>
    <w:p>
      <w:pPr>
        <w:pStyle w:val="16"/>
        <w:spacing w:line="360" w:lineRule="auto"/>
        <w:jc w:val="both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Se sua resposta for positiva, informe o(s) tipo(s) de equipamento(s), o combustível utilizado, as quantidades consumidas e a altura da(s) chaminé(s) existente(s), a partir do nível do solo:</w:t>
      </w:r>
    </w:p>
    <w:p>
      <w:pPr>
        <w:pStyle w:val="16"/>
        <w:numPr>
          <w:ilvl w:val="0"/>
          <w:numId w:val="2"/>
        </w:numPr>
        <w:spacing w:line="360" w:lineRule="auto"/>
        <w:ind w:left="993" w:hanging="28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(   ) Fornos de Secagem. 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Número de fornos: ___________________________________________________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Combustível/ informação complementar/quantidade utilizada: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Lenha;   Procedência: _________________________________________________; ___________ m3/dia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Gás; Tipo de gás: _______________________________; ___________ kg/dia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Óleo combustível; Tipo de óleo: ____________________; ____________l/dia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Carvão; Tipo de carvão: __________________________; ____________kg/dia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Serragem; rocedência:___________________________; ____________kg/dia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Outro; especificar: ______________________________; ________unidade/dia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Altura da chaminé: _________________________________m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Possui equipamento de controle das emissões atmosféricas: (   ) Sim;   (   ) Não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Caso possua, informe qual o tipo e descreva sucintamente o equipamento: ___________________________________________________________________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2"/>
        </w:numPr>
        <w:spacing w:line="360" w:lineRule="auto"/>
        <w:ind w:left="851" w:hanging="28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(   ) Caldeira: 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Número de caldeiras: ____________________________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Potência Térmica Nominal (MW): ___________________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Combustível/ informação complementar/quantidade utilizada: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Lenha;   Procedência: ________________________________________________; ____________ m3/dia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Gás; Tipo de gás: ______________________________; _____________ kg/dia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Óleo combustível; Tipo de óleo: ___________________; ______________l/dia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Carvão; Tipo de carvão: _________________________; _____________kg/dia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Serragem; Procedência:_________________________; ______________kg/dia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Outro; especificar: _____________________________;  _________unidade/dia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Altura da chaminé: _________________________________m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Possui equipamento de controle das emissões atmosféricas: (   ) Sim;   (   ) Não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Caso possua, informe qual o tipo e descreva sucintamente o equipamento: 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i/>
        </w:rPr>
      </w:pPr>
      <w:r>
        <w:rPr>
          <w:i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i/>
        </w:rPr>
      </w:pPr>
    </w:p>
    <w:p>
      <w:pPr>
        <w:pStyle w:val="16"/>
        <w:numPr>
          <w:ilvl w:val="1"/>
          <w:numId w:val="3"/>
        </w:numPr>
        <w:tabs>
          <w:tab w:val="left" w:pos="851"/>
        </w:tabs>
        <w:spacing w:line="360" w:lineRule="auto"/>
        <w:rPr>
          <w:rFonts w:ascii="Arial" w:hAnsi="Arial"/>
          <w:b/>
          <w:i/>
          <w:sz w:val="20"/>
          <w:szCs w:val="20"/>
        </w:rPr>
      </w:pPr>
      <w:r>
        <w:rPr>
          <w:rFonts w:ascii="Arial" w:hAnsi="Arial"/>
          <w:b/>
          <w:i/>
          <w:sz w:val="20"/>
          <w:szCs w:val="20"/>
        </w:rPr>
        <w:t>Realiza a atividade de pintura: (   ) Sim;  (   ) Não.</w:t>
      </w:r>
    </w:p>
    <w:p>
      <w:pPr>
        <w:spacing w:line="360" w:lineRule="auto"/>
        <w:ind w:left="709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Caso realize, responda aos itens a seguir:</w:t>
      </w:r>
    </w:p>
    <w:p>
      <w:pPr>
        <w:pStyle w:val="16"/>
        <w:numPr>
          <w:ilvl w:val="0"/>
          <w:numId w:val="2"/>
        </w:numPr>
        <w:spacing w:line="360" w:lineRule="auto"/>
        <w:ind w:left="993" w:hanging="28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Tipo de pintura realizada: (   ) Manual; (   )Aspersão; (   )Imersão; (   )Outros. Descrever: 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6"/>
        </w:numPr>
        <w:spacing w:line="360" w:lineRule="auto"/>
        <w:ind w:left="1134" w:hanging="283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A atividade de pintura é realizada dentro da cabine de pintura: </w:t>
      </w:r>
    </w:p>
    <w:p>
      <w:pPr>
        <w:pStyle w:val="16"/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(  ) Sim    (  ) Não </w:t>
      </w:r>
    </w:p>
    <w:p>
      <w:pPr>
        <w:pStyle w:val="16"/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Caso positivo informar: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Cabine enclausurada: (   ) Sim     (   ) Não 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Piso: (   ) cimentado;    (   ) solo exposto;  (   )outro - descrever: ________________ ___________________________________________________________________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Medidas de controle ambiental implantadas (filtros, cortina d'água e outros):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5"/>
        </w:numPr>
        <w:spacing w:line="360" w:lineRule="auto"/>
        <w:jc w:val="both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Resíduos sólidos e efluentes líquidos gerados na cabine de pintura: ___________ ___________________________________________________________________</w:t>
      </w:r>
    </w:p>
    <w:p>
      <w:pPr>
        <w:pStyle w:val="16"/>
        <w:spacing w:line="360" w:lineRule="auto"/>
        <w:ind w:left="1571"/>
        <w:jc w:val="both"/>
        <w:rPr>
          <w:rFonts w:ascii="Arial" w:hAnsi="Arial"/>
          <w:i/>
          <w:sz w:val="20"/>
          <w:szCs w:val="20"/>
        </w:rPr>
      </w:pPr>
    </w:p>
    <w:p>
      <w:pPr>
        <w:spacing w:line="360" w:lineRule="auto"/>
        <w:ind w:left="121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Caso negativo (não possua cabine de pintura), informar: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Local onde é realizada a atividade de pintura: (  )setor independente; (  )dentro do galpão produtivo; (  )outro – descrever: __________________________________ ___________________________________________________________________ ______________________________________________________________________________________________________________________________________</w:t>
      </w:r>
    </w:p>
    <w:p>
      <w:pPr>
        <w:pStyle w:val="16"/>
        <w:spacing w:line="360" w:lineRule="auto"/>
        <w:ind w:left="1571"/>
        <w:rPr>
          <w:rFonts w:ascii="Arial" w:hAnsi="Arial"/>
          <w:i/>
          <w:sz w:val="20"/>
          <w:szCs w:val="20"/>
        </w:rPr>
      </w:pP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Lateral do setor onde é realizada a atividade de pintura: (   )totalmente fechada;  (   ) parcialmente fechada;    (   ) aberta;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Piso: (   ) cimentado    (   ) solo exposto    (   )outro - descrever: ___________________________________________________________________</w:t>
      </w:r>
    </w:p>
    <w:p>
      <w:pPr>
        <w:pStyle w:val="16"/>
        <w:numPr>
          <w:ilvl w:val="0"/>
          <w:numId w:val="5"/>
        </w:numPr>
        <w:spacing w:line="360" w:lineRule="auto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Cobertura: (   )parcial; (   )total;  (   )sem cobertura.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t>VIII.  EMISSÕES DE RUÍDOS</w:t>
            </w:r>
            <w:r>
              <w:rPr>
                <w:rFonts w:ascii="Arial" w:hAnsi="Arial" w:cs="Arial"/>
                <w:b/>
                <w:caps/>
                <w:sz w:val="20"/>
                <w:szCs w:val="20"/>
                <w:highlight w:val="lightGray"/>
              </w:rPr>
              <w:t>:</w:t>
            </w:r>
          </w:p>
        </w:tc>
      </w:tr>
    </w:tbl>
    <w:p>
      <w:pPr>
        <w:pStyle w:val="16"/>
        <w:numPr>
          <w:ilvl w:val="1"/>
          <w:numId w:val="7"/>
        </w:numPr>
        <w:spacing w:line="360" w:lineRule="auto"/>
        <w:jc w:val="both"/>
        <w:rPr>
          <w:rFonts w:ascii="Arial" w:hAnsi="Arial"/>
          <w:b/>
          <w:i/>
          <w:sz w:val="20"/>
          <w:szCs w:val="20"/>
        </w:rPr>
      </w:pPr>
      <w:r>
        <w:rPr>
          <w:rFonts w:ascii="Arial" w:hAnsi="Arial"/>
          <w:b/>
          <w:i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>
      <w:pPr>
        <w:pStyle w:val="16"/>
        <w:spacing w:line="360" w:lineRule="auto"/>
        <w:ind w:left="851"/>
        <w:jc w:val="center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(   ) Sim;   (   ) Não.</w:t>
      </w:r>
    </w:p>
    <w:p>
      <w:pPr>
        <w:pStyle w:val="16"/>
        <w:spacing w:line="360" w:lineRule="auto"/>
        <w:ind w:left="851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Caso possua, responda aos itens a seguir:</w:t>
      </w:r>
    </w:p>
    <w:p>
      <w:pPr>
        <w:pStyle w:val="16"/>
        <w:numPr>
          <w:ilvl w:val="0"/>
          <w:numId w:val="4"/>
        </w:numPr>
        <w:spacing w:line="360" w:lineRule="auto"/>
        <w:ind w:left="1134" w:hanging="283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 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ind w:left="1134" w:hanging="283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Possui sistema de redução de ruído: (   ) Sim;   (   ) Não.</w:t>
      </w:r>
    </w:p>
    <w:p>
      <w:pPr>
        <w:pStyle w:val="16"/>
        <w:spacing w:line="360" w:lineRule="auto"/>
        <w:ind w:left="1276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Caso positivo responda aos itens a seguir:</w:t>
      </w:r>
    </w:p>
    <w:p>
      <w:pPr>
        <w:pStyle w:val="16"/>
        <w:spacing w:line="360" w:lineRule="auto"/>
        <w:ind w:left="1276"/>
        <w:jc w:val="both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>Informe o(s) tipo(s) e descreva sucintamente o(s) sistema(s) de redução de ruído utilizado(s): ______________________________________________________________________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ind w:left="1134" w:hanging="283"/>
        <w:jc w:val="both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Relação e quantitativo dos equipamentos/máquinas do setor produtivo interligados ao sistema de redução de ruído: </w:t>
      </w:r>
    </w:p>
    <w:p>
      <w:pPr>
        <w:pStyle w:val="16"/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Especificar: </w:t>
      </w:r>
    </w:p>
    <w:p>
      <w:pPr>
        <w:pStyle w:val="16"/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Equipamento:___________________________, Quantidade:______________________ </w:t>
      </w:r>
    </w:p>
    <w:p>
      <w:pPr>
        <w:pStyle w:val="16"/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Equipamento:___________________________, Quantidade:______________________ </w:t>
      </w:r>
    </w:p>
    <w:p>
      <w:pPr>
        <w:pStyle w:val="16"/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Equipamento:___________________________, Quantidade:______________________ </w:t>
      </w:r>
    </w:p>
    <w:p>
      <w:pPr>
        <w:pStyle w:val="16"/>
        <w:spacing w:line="360" w:lineRule="auto"/>
        <w:ind w:left="1134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Equipamento:___________________________, Quantidade:______________________ 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  <w:highlight w:val="lightGray"/>
              </w:rPr>
              <w:t>IX.  GERENCIAMENTO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  <w:highlight w:val="lightGray"/>
              </w:rPr>
              <w:t>:</w:t>
            </w:r>
          </w:p>
        </w:tc>
      </w:tr>
    </w:tbl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estudo sucinto que contemple os resíduos gerados na atividade, tendo como referência as tabelas e diretrizes abaixo:</w:t>
      </w:r>
    </w:p>
    <w:p>
      <w:pPr>
        <w:pStyle w:val="20"/>
        <w:numPr>
          <w:ilvl w:val="0"/>
          <w:numId w:val="8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20"/>
        <w:numPr>
          <w:ilvl w:val="0"/>
          <w:numId w:val="8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20"/>
        <w:numPr>
          <w:ilvl w:val="0"/>
          <w:numId w:val="8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reciclagem.................................................................................................................</w:t>
      </w:r>
    </w:p>
    <w:p>
      <w:pPr>
        <w:pStyle w:val="20"/>
        <w:numPr>
          <w:ilvl w:val="0"/>
          <w:numId w:val="8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3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8843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30"/>
        <w:gridCol w:w="760"/>
        <w:gridCol w:w="948"/>
        <w:gridCol w:w="1383"/>
        <w:gridCol w:w="948"/>
        <w:gridCol w:w="1459"/>
        <w:gridCol w:w="897"/>
        <w:gridCol w:w="734"/>
        <w:gridCol w:w="1084"/>
      </w:tblGrid>
      <w:tr>
        <w:tblPrEx>
          <w:tblLayout w:type="fixed"/>
        </w:tblPrEx>
        <w:trPr>
          <w:trHeight w:val="262" w:hRule="atLeast"/>
          <w:jc w:val="center"/>
        </w:trPr>
        <w:tc>
          <w:tcPr>
            <w:tcW w:w="8843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rFonts w:ascii="Verdana" w:hAnsi="Verdana" w:cs="Arial"/>
                <w:b/>
                <w:bCs/>
                <w:sz w:val="16"/>
                <w:szCs w:val="16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02" w:hRule="atLeas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Tipo de resíduo gerado (I)</w:t>
            </w:r>
          </w:p>
        </w:tc>
        <w:tc>
          <w:tcPr>
            <w:tcW w:w="7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Classe do resíduo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Gerado</w:t>
            </w:r>
          </w:p>
        </w:tc>
        <w:tc>
          <w:tcPr>
            <w:tcW w:w="138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armazenado temporariamente na empresa</w:t>
            </w:r>
          </w:p>
        </w:tc>
        <w:tc>
          <w:tcPr>
            <w:tcW w:w="94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Quantidade de resíduo destinado</w:t>
            </w:r>
          </w:p>
        </w:tc>
        <w:tc>
          <w:tcPr>
            <w:tcW w:w="14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Acondicionamento (II)</w:t>
            </w:r>
          </w:p>
        </w:tc>
        <w:tc>
          <w:tcPr>
            <w:tcW w:w="8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Forma de Estocagem (III)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 xml:space="preserve">Destino (IV) 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  <w:tc>
          <w:tcPr>
            <w:tcW w:w="10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Comprovante de destinação</w:t>
            </w:r>
          </w:p>
          <w:p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Fonts w:ascii="Verdana" w:hAnsi="Verdana"/>
                <w:b/>
                <w:bCs/>
                <w:sz w:val="16"/>
                <w:szCs w:val="16"/>
              </w:rPr>
              <w:t>(nº da nota fiscal)</w:t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br w:type="textWrapping"/>
            </w:r>
            <w:r>
              <w:rPr>
                <w:rFonts w:ascii="Verdana" w:hAnsi="Verdana"/>
                <w:b/>
                <w:bCs/>
                <w:sz w:val="16"/>
                <w:szCs w:val="16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4" w:hRule="exact"/>
          <w:jc w:val="center"/>
        </w:trPr>
        <w:tc>
          <w:tcPr>
            <w:tcW w:w="63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6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38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94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45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89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73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  <w:tc>
          <w:tcPr>
            <w:tcW w:w="1084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 </w:t>
            </w:r>
          </w:p>
        </w:tc>
      </w:tr>
    </w:tbl>
    <w:p>
      <w:pPr>
        <w:pStyle w:val="3"/>
        <w:spacing w:line="360" w:lineRule="auto"/>
        <w:ind w:left="1390"/>
        <w:outlineLvl w:val="0"/>
        <w:rPr>
          <w:rFonts w:ascii="Calibri" w:hAnsi="Calibri" w:cs="Calibri"/>
          <w:bCs/>
          <w:sz w:val="10"/>
          <w:szCs w:val="10"/>
        </w:rPr>
      </w:pPr>
    </w:p>
    <w:p>
      <w:pPr>
        <w:pStyle w:val="3"/>
        <w:spacing w:line="360" w:lineRule="auto"/>
        <w:outlineLvl w:val="0"/>
        <w:rPr>
          <w:rFonts w:ascii="Calibri" w:hAnsi="Calibri" w:cs="Calibri"/>
          <w:bCs/>
          <w:sz w:val="10"/>
          <w:szCs w:val="10"/>
        </w:rPr>
      </w:pPr>
    </w:p>
    <w:tbl>
      <w:tblPr>
        <w:tblStyle w:val="10"/>
        <w:tblW w:w="14085" w:type="dxa"/>
        <w:tblInd w:w="710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0490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0490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8670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29"/>
              <w:gridCol w:w="2128"/>
              <w:gridCol w:w="2129"/>
              <w:gridCol w:w="2284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40" w:hRule="atLeast"/>
              </w:trPr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jc w:val="both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4"/>
                      <w:szCs w:val="16"/>
                    </w:rPr>
                    <w:t>Exemplos: adapte à realidade da atividade</w:t>
                  </w:r>
                </w:p>
              </w:tc>
              <w:tc>
                <w:tcPr>
                  <w:tcW w:w="2128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129" w:type="dxa"/>
                  <w:shd w:val="clear" w:color="auto" w:fill="FFFFFF"/>
                  <w:vAlign w:val="center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 </w:t>
                  </w:r>
                </w:p>
              </w:tc>
              <w:tc>
                <w:tcPr>
                  <w:tcW w:w="2284" w:type="dxa"/>
                  <w:shd w:val="clear" w:color="auto" w:fill="FFFFFF"/>
                </w:tcPr>
                <w:p>
                  <w:pPr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90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(I) Tipo de resíduo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(II) Acondicionamento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>(III) Armazenamento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b/>
                      <w:bCs/>
                      <w:sz w:val="16"/>
                      <w:szCs w:val="16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Òleo usado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Bacia de contenção 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5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trike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Pó de serra com óleo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Baias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3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Resíduos de madeira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 xml:space="preserve">Especificar </w:t>
                  </w:r>
                </w:p>
              </w:tc>
              <w:tc>
                <w:tcPr>
                  <w:tcW w:w="2129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Baia de armazenamento</w:t>
                  </w:r>
                </w:p>
              </w:tc>
              <w:tc>
                <w:tcPr>
                  <w:tcW w:w="228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96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Sedimentos SSAO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Bombonas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88" w:hRule="exact"/>
              </w:trPr>
              <w:tc>
                <w:tcPr>
                  <w:tcW w:w="2129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Embalagens contaminadas</w:t>
                  </w:r>
                </w:p>
              </w:tc>
              <w:tc>
                <w:tcPr>
                  <w:tcW w:w="2128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Fardos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Local impermeabilizado e coberto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386" w:hRule="exact"/>
              </w:trPr>
              <w:tc>
                <w:tcPr>
                  <w:tcW w:w="2129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resíduos (Especificar)</w:t>
                  </w:r>
                </w:p>
              </w:tc>
              <w:tc>
                <w:tcPr>
                  <w:tcW w:w="212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129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  <w:tc>
                <w:tcPr>
                  <w:tcW w:w="228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Verdana" w:hAnsi="Verdana" w:cs="Arial"/>
                      <w:sz w:val="16"/>
                      <w:szCs w:val="16"/>
                    </w:rPr>
                  </w:pPr>
                  <w:r>
                    <w:rPr>
                      <w:rFonts w:ascii="Verdana" w:hAnsi="Verdana" w:cs="Arial"/>
                      <w:sz w:val="16"/>
                      <w:szCs w:val="16"/>
                    </w:rPr>
                    <w:t>Outros (especificar)</w:t>
                  </w:r>
                </w:p>
              </w:tc>
            </w:tr>
          </w:tbl>
          <w:p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Verdana" w:hAnsi="Verdana" w:cs="Arial"/>
                <w:sz w:val="16"/>
                <w:szCs w:val="16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IX.1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90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cs="Arial"/>
          <w:b/>
          <w:caps/>
        </w:rPr>
      </w:pPr>
    </w:p>
    <w:p>
      <w:pPr>
        <w:pStyle w:val="3"/>
        <w:ind w:right="23"/>
        <w:outlineLvl w:val="0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Tabela de referência</w:t>
      </w:r>
    </w:p>
    <w:tbl>
      <w:tblPr>
        <w:tblStyle w:val="10"/>
        <w:tblW w:w="8918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1"/>
        <w:gridCol w:w="1999"/>
        <w:gridCol w:w="1855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89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ind w:left="360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RESÍDUOS </w:t>
            </w:r>
            <w:r>
              <w:rPr>
                <w:rFonts w:cs="Arial"/>
                <w:b/>
              </w:rPr>
              <w:t>NÂO PERIGOSOS</w:t>
            </w:r>
            <w:r>
              <w:rPr>
                <w:rFonts w:cs="Arial"/>
              </w:rPr>
              <w:t xml:space="preserve"> GERADOS NA ATIVIDADE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Tipo de resíduo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(1).</w:t>
            </w:r>
            <w:r>
              <w:rPr>
                <w:rFonts w:cs="Arial"/>
                <w:i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(2).</w:t>
            </w:r>
            <w:r>
              <w:rPr>
                <w:rFonts w:cs="Arial"/>
                <w:i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(3).</w:t>
            </w:r>
            <w:r>
              <w:rPr>
                <w:rFonts w:cs="Arial"/>
                <w:i/>
              </w:rPr>
              <w:t xml:space="preserve">     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b) Resíduos domésticos, de varrição e administrativos.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Pó de serra.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d) Resíduos de madeira (cavacos, cacos e inservíveis).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e) </w:t>
            </w:r>
            <w:r>
              <w:rPr>
                <w:rFonts w:cs="Arial"/>
                <w:sz w:val="18"/>
                <w:szCs w:val="18"/>
              </w:rPr>
              <w:t>Resíduos recicláveis (papéis, papelões, plásticos, vidros, borrachas, etc).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426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f) </w:t>
            </w:r>
            <w:r>
              <w:rPr>
                <w:sz w:val="18"/>
                <w:szCs w:val="18"/>
              </w:rPr>
              <w:t>Resíduos de construção civil (entulho, madeiras, vergalhões, etc)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</w:tbl>
    <w:p>
      <w:pPr>
        <w:pStyle w:val="3"/>
        <w:ind w:right="23"/>
        <w:outlineLvl w:val="0"/>
        <w:rPr>
          <w:rFonts w:cs="Arial"/>
          <w:sz w:val="18"/>
          <w:szCs w:val="18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  <w:sz w:val="18"/>
          <w:szCs w:val="18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Outro. Especificar:...........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  <w:sz w:val="18"/>
                <w:szCs w:val="18"/>
              </w:rPr>
            </w:pPr>
            <w:r>
              <w:rPr>
                <w:rFonts w:cs="Arial"/>
                <w:b/>
                <w:i/>
                <w:sz w:val="18"/>
                <w:szCs w:val="18"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(7) Outro. Especificar: 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...................................................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sz w:val="18"/>
                <w:szCs w:val="18"/>
              </w:rPr>
            </w:pP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  <w:r>
        <w:rPr>
          <w:rFonts w:cs="Arial"/>
          <w:bCs/>
          <w:sz w:val="18"/>
          <w:szCs w:val="18"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  <w:sz w:val="18"/>
          <w:szCs w:val="18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IX.4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9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 ________________________________________________________________________________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 _______________________________________________________________________________</w:t>
      </w:r>
    </w:p>
    <w:p>
      <w:pPr>
        <w:pStyle w:val="16"/>
        <w:spacing w:line="360" w:lineRule="auto"/>
        <w:ind w:left="0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9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10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 ;</w:t>
      </w:r>
    </w:p>
    <w:p>
      <w:pPr>
        <w:pStyle w:val="16"/>
        <w:numPr>
          <w:ilvl w:val="0"/>
          <w:numId w:val="11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 _____________________________________________________________________________</w:t>
      </w:r>
    </w:p>
    <w:p>
      <w:pPr>
        <w:spacing w:line="360" w:lineRule="auto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9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 ________________________________________________________________________________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10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___________________________________________________________________</w:t>
      </w: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XI.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XII.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12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12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12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12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12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</w:p>
    <w:p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/>
    <w:p/>
    <w:p/>
    <w:p/>
    <w:p/>
    <w:p/>
    <w:p/>
    <w:p/>
    <w:p/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numPr>
          <w:ilvl w:val="0"/>
          <w:numId w:val="13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13"/>
        </w:numPr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pStyle w:val="20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9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>
      <w:pPr>
        <w:numPr>
          <w:ilvl w:val="0"/>
          <w:numId w:val="9"/>
        </w:num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r>
        <w:drawing>
          <wp:inline distT="0" distB="0" distL="0" distR="0">
            <wp:extent cx="5562600" cy="5105400"/>
            <wp:effectExtent l="19050" t="0" r="0" b="0"/>
            <wp:docPr id="6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headerReference r:id="rId3" w:type="default"/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1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2D0E38D1"/>
    <w:multiLevelType w:val="multilevel"/>
    <w:tmpl w:val="2D0E38D1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3">
    <w:nsid w:val="358D2C94"/>
    <w:multiLevelType w:val="multilevel"/>
    <w:tmpl w:val="358D2C94"/>
    <w:lvl w:ilvl="0" w:tentative="0">
      <w:start w:val="1"/>
      <w:numFmt w:val="bullet"/>
      <w:lvlText w:val=""/>
      <w:lvlJc w:val="left"/>
      <w:pPr>
        <w:ind w:left="2291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301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73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445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517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89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661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733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8051" w:hanging="360"/>
      </w:pPr>
      <w:rPr>
        <w:rFonts w:hint="default" w:ascii="Wingdings" w:hAnsi="Wingdings"/>
      </w:rPr>
    </w:lvl>
  </w:abstractNum>
  <w:abstractNum w:abstractNumId="4">
    <w:nsid w:val="3862539C"/>
    <w:multiLevelType w:val="multilevel"/>
    <w:tmpl w:val="3862539C"/>
    <w:lvl w:ilvl="0" w:tentative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1571" w:hanging="72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2422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3633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4844" w:hanging="144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5695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6906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7757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8968" w:hanging="2160"/>
      </w:pPr>
      <w:rPr>
        <w:rFonts w:hint="default"/>
      </w:rPr>
    </w:lvl>
  </w:abstractNum>
  <w:abstractNum w:abstractNumId="5">
    <w:nsid w:val="53287BE7"/>
    <w:multiLevelType w:val="multilevel"/>
    <w:tmpl w:val="53287BE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>
    <w:nsid w:val="58C54909"/>
    <w:multiLevelType w:val="multilevel"/>
    <w:tmpl w:val="58C54909"/>
    <w:lvl w:ilvl="0" w:tentative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4680" w:hanging="216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7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7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9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51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23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95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7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9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11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830" w:hanging="360"/>
      </w:pPr>
      <w:rPr>
        <w:rFonts w:hint="default" w:ascii="Wingdings" w:hAnsi="Wingdings"/>
      </w:rPr>
    </w:lvl>
  </w:abstractNum>
  <w:abstractNum w:abstractNumId="9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1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3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5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27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9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1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3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50" w:hanging="360"/>
      </w:pPr>
      <w:rPr>
        <w:rFonts w:hint="default" w:ascii="Wingdings" w:hAnsi="Wingdings"/>
      </w:rPr>
    </w:lvl>
  </w:abstractNum>
  <w:abstractNum w:abstractNumId="10">
    <w:nsid w:val="7B50717E"/>
    <w:multiLevelType w:val="multilevel"/>
    <w:tmpl w:val="7B50717E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0"/>
  </w:num>
  <w:num w:numId="2">
    <w:abstractNumId w:val="8"/>
  </w:num>
  <w:num w:numId="3">
    <w:abstractNumId w:val="6"/>
  </w:num>
  <w:num w:numId="4">
    <w:abstractNumId w:val="0"/>
  </w:num>
  <w:num w:numId="5">
    <w:abstractNumId w:val="2"/>
  </w:num>
  <w:num w:numId="6">
    <w:abstractNumId w:val="3"/>
  </w:num>
  <w:num w:numId="7">
    <w:abstractNumId w:val="4"/>
  </w:num>
  <w:num w:numId="8">
    <w:abstractNumId w:val="9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1577F"/>
    <w:rsid w:val="0003102B"/>
    <w:rsid w:val="00090DC3"/>
    <w:rsid w:val="00094058"/>
    <w:rsid w:val="000A2E21"/>
    <w:rsid w:val="000B046C"/>
    <w:rsid w:val="000B6379"/>
    <w:rsid w:val="000C702D"/>
    <w:rsid w:val="000F0F96"/>
    <w:rsid w:val="0012798C"/>
    <w:rsid w:val="00133AD5"/>
    <w:rsid w:val="00136BFB"/>
    <w:rsid w:val="00187F8C"/>
    <w:rsid w:val="001B1072"/>
    <w:rsid w:val="001B25D0"/>
    <w:rsid w:val="001D2673"/>
    <w:rsid w:val="00202B12"/>
    <w:rsid w:val="00216BDB"/>
    <w:rsid w:val="00223CE9"/>
    <w:rsid w:val="002907B0"/>
    <w:rsid w:val="002B2EFA"/>
    <w:rsid w:val="002D71C7"/>
    <w:rsid w:val="00317970"/>
    <w:rsid w:val="003245FD"/>
    <w:rsid w:val="0033317B"/>
    <w:rsid w:val="003800AA"/>
    <w:rsid w:val="003B50B9"/>
    <w:rsid w:val="00400B0B"/>
    <w:rsid w:val="00435A5B"/>
    <w:rsid w:val="004846C6"/>
    <w:rsid w:val="004D3DC7"/>
    <w:rsid w:val="004D7367"/>
    <w:rsid w:val="004F73BD"/>
    <w:rsid w:val="004F7CCA"/>
    <w:rsid w:val="00515059"/>
    <w:rsid w:val="00515222"/>
    <w:rsid w:val="00517CDF"/>
    <w:rsid w:val="005B237F"/>
    <w:rsid w:val="005F05F5"/>
    <w:rsid w:val="005F3D43"/>
    <w:rsid w:val="00603B23"/>
    <w:rsid w:val="0062133E"/>
    <w:rsid w:val="00662B4A"/>
    <w:rsid w:val="00663022"/>
    <w:rsid w:val="0066704E"/>
    <w:rsid w:val="00692BD3"/>
    <w:rsid w:val="006A22E0"/>
    <w:rsid w:val="006B355B"/>
    <w:rsid w:val="006B42B5"/>
    <w:rsid w:val="006B6A8D"/>
    <w:rsid w:val="006B7ECD"/>
    <w:rsid w:val="007337C3"/>
    <w:rsid w:val="00736B6C"/>
    <w:rsid w:val="007503DF"/>
    <w:rsid w:val="0078174F"/>
    <w:rsid w:val="007A6EAD"/>
    <w:rsid w:val="007E227E"/>
    <w:rsid w:val="007E7A85"/>
    <w:rsid w:val="007F3679"/>
    <w:rsid w:val="00802B48"/>
    <w:rsid w:val="00814522"/>
    <w:rsid w:val="00847842"/>
    <w:rsid w:val="00850DCC"/>
    <w:rsid w:val="00851ED9"/>
    <w:rsid w:val="00854685"/>
    <w:rsid w:val="0086722E"/>
    <w:rsid w:val="008706A0"/>
    <w:rsid w:val="008718EC"/>
    <w:rsid w:val="00871A9E"/>
    <w:rsid w:val="00884832"/>
    <w:rsid w:val="00891242"/>
    <w:rsid w:val="008B7532"/>
    <w:rsid w:val="008D6D05"/>
    <w:rsid w:val="008E7EF4"/>
    <w:rsid w:val="0090090A"/>
    <w:rsid w:val="00913C36"/>
    <w:rsid w:val="00962B34"/>
    <w:rsid w:val="00964799"/>
    <w:rsid w:val="0099602E"/>
    <w:rsid w:val="009A1256"/>
    <w:rsid w:val="009B6156"/>
    <w:rsid w:val="009D3064"/>
    <w:rsid w:val="009D537F"/>
    <w:rsid w:val="00A04C2B"/>
    <w:rsid w:val="00A20FA3"/>
    <w:rsid w:val="00A360D8"/>
    <w:rsid w:val="00A754F7"/>
    <w:rsid w:val="00A75AF2"/>
    <w:rsid w:val="00AB01F7"/>
    <w:rsid w:val="00AD5AD6"/>
    <w:rsid w:val="00AF7A90"/>
    <w:rsid w:val="00B02DCC"/>
    <w:rsid w:val="00B04C39"/>
    <w:rsid w:val="00B103B3"/>
    <w:rsid w:val="00B11006"/>
    <w:rsid w:val="00B27222"/>
    <w:rsid w:val="00B635C6"/>
    <w:rsid w:val="00B63E61"/>
    <w:rsid w:val="00B708AF"/>
    <w:rsid w:val="00B77923"/>
    <w:rsid w:val="00B87A69"/>
    <w:rsid w:val="00B93284"/>
    <w:rsid w:val="00BB17DF"/>
    <w:rsid w:val="00BB40B2"/>
    <w:rsid w:val="00C01383"/>
    <w:rsid w:val="00C045F3"/>
    <w:rsid w:val="00C058A5"/>
    <w:rsid w:val="00C1567D"/>
    <w:rsid w:val="00C3532B"/>
    <w:rsid w:val="00C406A2"/>
    <w:rsid w:val="00C40A90"/>
    <w:rsid w:val="00C45228"/>
    <w:rsid w:val="00C516B2"/>
    <w:rsid w:val="00C6355A"/>
    <w:rsid w:val="00C669F7"/>
    <w:rsid w:val="00C7534D"/>
    <w:rsid w:val="00CA2B41"/>
    <w:rsid w:val="00CA40A6"/>
    <w:rsid w:val="00CB32C5"/>
    <w:rsid w:val="00CD0441"/>
    <w:rsid w:val="00CE7B4B"/>
    <w:rsid w:val="00D209BD"/>
    <w:rsid w:val="00D67096"/>
    <w:rsid w:val="00D8308A"/>
    <w:rsid w:val="00D831D5"/>
    <w:rsid w:val="00D84047"/>
    <w:rsid w:val="00DA1C95"/>
    <w:rsid w:val="00DA271C"/>
    <w:rsid w:val="00DA6D75"/>
    <w:rsid w:val="00DC4C75"/>
    <w:rsid w:val="00DD55C6"/>
    <w:rsid w:val="00E138DB"/>
    <w:rsid w:val="00E52AFD"/>
    <w:rsid w:val="00E621D3"/>
    <w:rsid w:val="00E73B89"/>
    <w:rsid w:val="00E742ED"/>
    <w:rsid w:val="00E830E9"/>
    <w:rsid w:val="00E901EB"/>
    <w:rsid w:val="00EB59D0"/>
    <w:rsid w:val="00ED5219"/>
    <w:rsid w:val="00EF0A35"/>
    <w:rsid w:val="00F218DF"/>
    <w:rsid w:val="00F258FD"/>
    <w:rsid w:val="00F4118F"/>
    <w:rsid w:val="00F74B6D"/>
    <w:rsid w:val="00F9705F"/>
    <w:rsid w:val="00FA5A2F"/>
    <w:rsid w:val="00FD51EE"/>
    <w:rsid w:val="00FD6DD0"/>
    <w:rsid w:val="00FF5F80"/>
    <w:rsid w:val="19493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  <o:r id="V:Rule2" type="connector" idref="#_x0000_s2051"/>
        <o:r id="V:Rule3" type="connector" idref="#_x0000_s2080"/>
        <o:r id="V:Rule4" type="connector" idref="#_x0000_s2081"/>
        <o:r id="V:Rule5" type="connector" idref="#_x0000_s2082"/>
        <o:r id="V:Rule6" type="connector" idref="#_x0000_s2083"/>
        <o:r id="V:Rule7" type="connector" idref="#_x0000_s2084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unhideWhenUsed/>
    <w:uiPriority w:val="99"/>
    <w:pPr>
      <w:spacing w:after="120"/>
    </w:pPr>
  </w:style>
  <w:style w:type="paragraph" w:styleId="4">
    <w:name w:val="annotation text"/>
    <w:basedOn w:val="1"/>
    <w:link w:val="18"/>
    <w:uiPriority w:val="0"/>
    <w:rPr>
      <w:sz w:val="20"/>
      <w:szCs w:val="20"/>
    </w:rPr>
  </w:style>
  <w:style w:type="paragraph" w:styleId="5">
    <w:name w:val="Body Text 2"/>
    <w:basedOn w:val="1"/>
    <w:link w:val="17"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2"/>
    <w:unhideWhenUsed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3"/>
    <w:semiHidden/>
    <w:unhideWhenUsed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4"/>
    <w:unhideWhenUsed/>
    <w:qFormat/>
    <w:uiPriority w:val="0"/>
    <w:rPr>
      <w:rFonts w:ascii="Tahoma" w:hAnsi="Tahoma" w:cs="Tahoma"/>
      <w:sz w:val="16"/>
      <w:szCs w:val="16"/>
    </w:rPr>
  </w:style>
  <w:style w:type="table" w:styleId="11">
    <w:name w:val="Table Grid"/>
    <w:basedOn w:val="10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Cabeçalho Char"/>
    <w:basedOn w:val="9"/>
    <w:link w:val="6"/>
    <w:semiHidden/>
    <w:uiPriority w:val="99"/>
  </w:style>
  <w:style w:type="character" w:customStyle="1" w:styleId="13">
    <w:name w:val="Rodapé Char"/>
    <w:basedOn w:val="9"/>
    <w:link w:val="7"/>
    <w:semiHidden/>
    <w:uiPriority w:val="99"/>
  </w:style>
  <w:style w:type="character" w:customStyle="1" w:styleId="14">
    <w:name w:val="Texto de balão Char"/>
    <w:basedOn w:val="9"/>
    <w:link w:val="8"/>
    <w:qFormat/>
    <w:uiPriority w:val="0"/>
    <w:rPr>
      <w:rFonts w:ascii="Tahoma" w:hAnsi="Tahoma" w:cs="Tahoma"/>
      <w:sz w:val="16"/>
      <w:szCs w:val="16"/>
    </w:rPr>
  </w:style>
  <w:style w:type="character" w:customStyle="1" w:styleId="15">
    <w:name w:val="Título 1 Char"/>
    <w:basedOn w:val="9"/>
    <w:link w:val="2"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6">
    <w:name w:val="List Paragraph"/>
    <w:basedOn w:val="1"/>
    <w:qFormat/>
    <w:uiPriority w:val="0"/>
    <w:pPr>
      <w:ind w:left="720"/>
      <w:contextualSpacing/>
    </w:pPr>
  </w:style>
  <w:style w:type="character" w:customStyle="1" w:styleId="17">
    <w:name w:val="Corpo de texto 2 Char"/>
    <w:basedOn w:val="9"/>
    <w:link w:val="5"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8">
    <w:name w:val="Texto de comentário Char"/>
    <w:basedOn w:val="9"/>
    <w:link w:val="4"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9">
    <w:name w:val="Corpo de texto Char"/>
    <w:basedOn w:val="9"/>
    <w:link w:val="3"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20">
    <w:name w:val="artigo"/>
    <w:basedOn w:val="1"/>
    <w:qFormat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51"/>
    <customShpInfo spid="_x0000_s2050"/>
    <customShpInfo spid="_x0000_s2081"/>
    <customShpInfo spid="_x0000_s2084"/>
    <customShpInfo spid="_x0000_s2082"/>
    <customShpInfo spid="_x0000_s208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6083</Words>
  <Characters>32851</Characters>
  <Lines>273</Lines>
  <Paragraphs>77</Paragraphs>
  <TotalTime>0</TotalTime>
  <ScaleCrop>false</ScaleCrop>
  <LinksUpToDate>false</LinksUpToDate>
  <CharactersWithSpaces>38857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2013-04-12T13:01:00Z</dcterms:created>
  <dc:creator>glibardi</dc:creator>
  <cp:lastModifiedBy>leonardonovelli</cp:lastModifiedBy>
  <dcterms:modified xsi:type="dcterms:W3CDTF">2018-09-27T12:26:41Z</dcterms:modified>
  <cp:revision>123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