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5D6A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1 - IDENTIFICAÇÃO DO ESTABELECIMENTO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07"/>
        <w:gridCol w:w="4154"/>
      </w:tblGrid>
      <w:tr w14:paraId="3310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8" w:type="dxa"/>
            <w:gridSpan w:val="2"/>
          </w:tcPr>
          <w:p w14:paraId="0ECE6C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Razão Social:</w:t>
            </w:r>
          </w:p>
          <w:p w14:paraId="4A4A0A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154" w:type="dxa"/>
          </w:tcPr>
          <w:p w14:paraId="6D9716C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 Fantasia:</w:t>
            </w:r>
          </w:p>
          <w:p w14:paraId="0DBA13F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74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2F25E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Classificação / Subclassificação:</w:t>
            </w:r>
          </w:p>
          <w:p w14:paraId="4DFEC8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0BCC9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10F922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CNPJ/CPF:</w:t>
            </w:r>
          </w:p>
          <w:p w14:paraId="0614F0C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  <w:tc>
          <w:tcPr>
            <w:tcW w:w="4261" w:type="dxa"/>
            <w:gridSpan w:val="2"/>
          </w:tcPr>
          <w:p w14:paraId="0DFD320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Inscrição Estadual:</w:t>
            </w:r>
          </w:p>
          <w:p w14:paraId="0EBB482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7EA5A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882012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Responsável Legal:</w:t>
            </w:r>
          </w:p>
          <w:p w14:paraId="720D21B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  <w:tc>
          <w:tcPr>
            <w:tcW w:w="4261" w:type="dxa"/>
            <w:gridSpan w:val="2"/>
          </w:tcPr>
          <w:p w14:paraId="05235C9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Inscrição Municipal:</w:t>
            </w:r>
          </w:p>
          <w:p w14:paraId="02E6FA7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</w:tbl>
    <w:p w14:paraId="343F201C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2 - LOCALIZAÇÃO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74"/>
        <w:gridCol w:w="487"/>
        <w:gridCol w:w="1973"/>
        <w:gridCol w:w="885"/>
        <w:gridCol w:w="1403"/>
      </w:tblGrid>
      <w:tr w14:paraId="1ED5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5BD7D98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Endereço:</w:t>
            </w:r>
          </w:p>
          <w:p w14:paraId="71ADB3C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517C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74" w:type="dxa"/>
          </w:tcPr>
          <w:p w14:paraId="6AC044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Bairro/Localidade:</w:t>
            </w:r>
          </w:p>
          <w:p w14:paraId="3A32017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460" w:type="dxa"/>
            <w:gridSpan w:val="2"/>
          </w:tcPr>
          <w:p w14:paraId="4FEBE10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Município:</w:t>
            </w:r>
          </w:p>
          <w:p w14:paraId="4875253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Santa Maria de Jetibá</w:t>
            </w:r>
          </w:p>
        </w:tc>
        <w:tc>
          <w:tcPr>
            <w:tcW w:w="885" w:type="dxa"/>
          </w:tcPr>
          <w:p w14:paraId="434774E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UF:</w:t>
            </w:r>
          </w:p>
          <w:p w14:paraId="1905A22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ES</w:t>
            </w:r>
          </w:p>
        </w:tc>
        <w:tc>
          <w:tcPr>
            <w:tcW w:w="1403" w:type="dxa"/>
          </w:tcPr>
          <w:p w14:paraId="6245023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CEP:</w:t>
            </w:r>
          </w:p>
          <w:p w14:paraId="13515F5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29645-000</w:t>
            </w:r>
          </w:p>
        </w:tc>
      </w:tr>
      <w:tr w14:paraId="3EE62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</w:tcPr>
          <w:p w14:paraId="0B18C1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Telefone/FAX:</w:t>
            </w:r>
          </w:p>
          <w:p w14:paraId="64700A3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261" w:type="dxa"/>
            <w:gridSpan w:val="3"/>
          </w:tcPr>
          <w:p w14:paraId="6C232E5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E-Mail:</w:t>
            </w:r>
          </w:p>
          <w:p w14:paraId="1FD87E0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200EEE4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3 - CARACTERIZAÇÃO DO ESTABELECIMENTO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32"/>
        <w:gridCol w:w="2130"/>
        <w:gridCol w:w="2132"/>
      </w:tblGrid>
      <w:tr w14:paraId="45E3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right w:val="nil"/>
            </w:tcBorders>
          </w:tcPr>
          <w:p w14:paraId="28EF3B6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Localização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14:paraId="3A312E0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Zona:</w:t>
            </w:r>
          </w:p>
        </w:tc>
        <w:tc>
          <w:tcPr>
            <w:tcW w:w="2130" w:type="dxa"/>
            <w:tcBorders>
              <w:left w:val="nil"/>
              <w:right w:val="nil"/>
            </w:tcBorders>
          </w:tcPr>
          <w:p w14:paraId="2E9D4FD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2FF6EBF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(  ) Rural</w:t>
            </w:r>
          </w:p>
        </w:tc>
        <w:tc>
          <w:tcPr>
            <w:tcW w:w="2132" w:type="dxa"/>
            <w:tcBorders>
              <w:left w:val="nil"/>
            </w:tcBorders>
          </w:tcPr>
          <w:p w14:paraId="0C713D9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42C744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(  ) Urbana</w:t>
            </w:r>
          </w:p>
        </w:tc>
      </w:tr>
      <w:tr w14:paraId="354FD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</w:tcPr>
          <w:p w14:paraId="4BABFDB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Área total do terreno (m²)</w:t>
            </w:r>
          </w:p>
          <w:p w14:paraId="0348217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262" w:type="dxa"/>
            <w:gridSpan w:val="2"/>
          </w:tcPr>
          <w:p w14:paraId="57DF328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Área a ser construída (m²)</w:t>
            </w:r>
          </w:p>
          <w:p w14:paraId="068AE26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6D7D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</w:tcPr>
          <w:p w14:paraId="62B4C54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Área Útil (m²)</w:t>
            </w:r>
          </w:p>
          <w:p w14:paraId="531F8A5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261" w:type="dxa"/>
            <w:gridSpan w:val="2"/>
          </w:tcPr>
          <w:p w14:paraId="71FAB07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Recuo de Ruas, Avenidas e Estradas (m)</w:t>
            </w:r>
          </w:p>
          <w:p w14:paraId="69F1276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20F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4D0168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Confrontantes e vias de acesso</w:t>
            </w:r>
          </w:p>
          <w:p w14:paraId="6C1E0FE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6832C48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5F6F6740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</w:p>
    <w:p w14:paraId="760CD76A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4 - DESCRIÇÃO DA CONSTRUÇÃO</w:t>
      </w:r>
    </w:p>
    <w:p w14:paraId="07307C5A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6B2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D17D21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Serviços Preliminares:</w:t>
            </w:r>
          </w:p>
        </w:tc>
      </w:tr>
      <w:tr w14:paraId="6D718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182F995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Descrever sobre limpeza e preparo do terreno: supressão de vegetação (autorização de órgão competente), aterro e terraplanagem (autorização de órgão competente), demolições, dentre outros.</w:t>
            </w:r>
          </w:p>
          <w:p w14:paraId="263504E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34B14F58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CEEE76B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A498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8861BA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Pavimentação e Delimitação Externa</w:t>
            </w:r>
          </w:p>
        </w:tc>
      </w:tr>
      <w:tr w14:paraId="54C85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7751335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material utilizado para pavimentação do pátio (concreto, asfalto, blocos, etc.) e a delimitação das áreas externas (cerca, muro, alambrado, etc.).</w:t>
            </w:r>
          </w:p>
          <w:p w14:paraId="7BC7A33F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6C897D04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3767FBA9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07AA981B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CA3E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B860DB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Pé Direito</w:t>
            </w:r>
          </w:p>
        </w:tc>
      </w:tr>
      <w:tr w14:paraId="7D37A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EA929DD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a altura do pé direito nos diferentes setores: recepção, expedição, área de manipulação, câmaras frigoríficas, depósitos, banheiros, vestiários, refeitórios e demais áreas de acordo com a natureza do estabelecimento.</w:t>
            </w:r>
          </w:p>
          <w:p w14:paraId="66535F9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305ECAA7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3501EFEF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17F69AAC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8F69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B927D7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Cobertura/Telhado</w:t>
            </w:r>
          </w:p>
        </w:tc>
      </w:tr>
      <w:tr w14:paraId="5A72C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8F63398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o material utilizado para cobertura (incluindo o material utilizado nas vigas/madeiramento) nos diferentes setores: recepção, expedição, área de manipulação, câmaras frigoríficas, depósitos, banheiros, vestiários, refeitórios e demais áreas de acordo com a natureza do estabelecimento.</w:t>
            </w:r>
          </w:p>
          <w:p w14:paraId="54DD94AC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1A364F95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6EC27CA6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3331940E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9691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56B12C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Forros</w:t>
            </w:r>
          </w:p>
        </w:tc>
      </w:tr>
      <w:tr w14:paraId="037D1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CFF86CF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o material utilizado como forro nos diferentes setores: recepção, expedição, área de manipulação, câmaras frigoríficas, depósitos, banheiros, vestiários, refeitórios e demais áreas de acordo com a natureza do estabelecimento.</w:t>
            </w:r>
          </w:p>
          <w:p w14:paraId="16B816F9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05FFD51D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03639713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36FFF689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5C64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1C270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Portas, janelas, básculas e exaustores</w:t>
            </w:r>
          </w:p>
        </w:tc>
      </w:tr>
      <w:tr w14:paraId="447A6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E663E9C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as dimensões, os materiais utilizados e a localização nas dependências do estabelecimento.</w:t>
            </w:r>
          </w:p>
          <w:p w14:paraId="140B5676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7A6C8D47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351FF290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0C51FB1D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E422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053052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Esquadrias, batentes e marcos</w:t>
            </w:r>
          </w:p>
        </w:tc>
      </w:tr>
      <w:tr w14:paraId="50EEB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51E3331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as dimensões, os materiais utilizados.</w:t>
            </w:r>
          </w:p>
          <w:p w14:paraId="494782F5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6DB6DE27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67C0A27C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5681FD0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FAAE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929DB6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Pisos e rodapés</w:t>
            </w:r>
          </w:p>
        </w:tc>
      </w:tr>
      <w:tr w14:paraId="4919B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B24E3AD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o material do piso e sua declividade em relação aos ralos e calhas, bem como a presença de ralos sifonados, canaletas, e calhas. Informar o material dos rodapés (devendo possuir os cantos arredondados entre o piso e as paredes).</w:t>
            </w:r>
          </w:p>
          <w:p w14:paraId="5549DB3D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5C30BBB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5176815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759BDEE9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AF8C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84521D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Paredes</w:t>
            </w:r>
          </w:p>
        </w:tc>
      </w:tr>
      <w:tr w14:paraId="60F7F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86FE21F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o material utilizado e a altura da impermeabilização das paredes internas nos diferentes setores do estabelecimento e sobre a pintura utilizada nas paredes externas.</w:t>
            </w:r>
          </w:p>
          <w:p w14:paraId="7066B2AE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6B75AB18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2D56E82F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5E92FEDE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AB7F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59CE9D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Instalações de água e canalização</w:t>
            </w:r>
          </w:p>
        </w:tc>
      </w:tr>
      <w:tr w14:paraId="0D703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15A0527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Relacionar os pontos de água internos e externos.Informar se a canalização é embutida ou externa e informar também sobre a capacidade de armazenamento e abastecimento.</w:t>
            </w:r>
          </w:p>
          <w:p w14:paraId="3F331755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7E80E3A7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0CDB868F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3E04F546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0BA9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E45559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Sistema de escoamento de águas residuais</w:t>
            </w:r>
          </w:p>
        </w:tc>
      </w:tr>
      <w:tr w14:paraId="427C7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1435564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Descrever sucintamente sobre o sistema de escoamento das águas residuais (tipo de tratamento e destino).</w:t>
            </w:r>
          </w:p>
          <w:p w14:paraId="37F7074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00469295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719552A1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3EF784D2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B977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753C1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Modelos de tomadas, iluminação e fiação</w:t>
            </w:r>
          </w:p>
        </w:tc>
      </w:tr>
      <w:tr w14:paraId="33A23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AAEF5D7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Descrever quais os tipos de tomada (com ou sem proteção contra água). Identificar os pontos de iluminação, qual o tipo de proteção das lâmpadas presentes e informar se a fiação é embutida ou em dutos externos.</w:t>
            </w:r>
          </w:p>
          <w:p w14:paraId="6FFAE00E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72334C9E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4931C4A1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1DA2BD86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77CA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E0595F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Fonte produtora de calor, banco de água gelada e fábrica de gelo</w:t>
            </w:r>
          </w:p>
        </w:tc>
      </w:tr>
      <w:tr w14:paraId="2BC37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241192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Informar o tipo, a localização e a capacidade de produção.</w:t>
            </w:r>
          </w:p>
          <w:p w14:paraId="5C8BB4D5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66416B70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58EB03F6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0DA8CD13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F3F6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6E53D9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Tempo aproximado para conclusão da obra</w:t>
            </w:r>
          </w:p>
        </w:tc>
      </w:tr>
      <w:tr w14:paraId="32543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7B40A0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091D6497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p w14:paraId="631DA02E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5 - OBSERVAÇÃO</w:t>
      </w: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6593"/>
      </w:tblGrid>
      <w:tr w14:paraId="470DD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59B6320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Anexar Plantas:</w:t>
            </w:r>
          </w:p>
        </w:tc>
      </w:tr>
      <w:tr w14:paraId="7D2AF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 w14:paraId="776A871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Situação</w:t>
            </w:r>
          </w:p>
        </w:tc>
        <w:tc>
          <w:tcPr>
            <w:tcW w:w="6593" w:type="dxa"/>
          </w:tcPr>
          <w:p w14:paraId="3FAA26F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Na escala de 1/500</w:t>
            </w:r>
          </w:p>
        </w:tc>
      </w:tr>
      <w:tr w14:paraId="25ACD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 w14:paraId="0827710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Baixa</w:t>
            </w:r>
          </w:p>
        </w:tc>
        <w:tc>
          <w:tcPr>
            <w:tcW w:w="6593" w:type="dxa"/>
          </w:tcPr>
          <w:p w14:paraId="5A1D8EE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Na escala de 1/100 (com Leiaute dos equipamentos)</w:t>
            </w:r>
          </w:p>
        </w:tc>
      </w:tr>
      <w:tr w14:paraId="5175C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 w14:paraId="1B41EFF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Fachada</w:t>
            </w:r>
          </w:p>
        </w:tc>
        <w:tc>
          <w:tcPr>
            <w:tcW w:w="6593" w:type="dxa"/>
          </w:tcPr>
          <w:p w14:paraId="626AB3B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Na escala de 1/50</w:t>
            </w:r>
          </w:p>
        </w:tc>
      </w:tr>
      <w:tr w14:paraId="7F96E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 w14:paraId="2D7BE61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Cortes</w:t>
            </w:r>
          </w:p>
        </w:tc>
        <w:tc>
          <w:tcPr>
            <w:tcW w:w="6593" w:type="dxa"/>
          </w:tcPr>
          <w:p w14:paraId="6B18B7A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Na escala de 1/50</w:t>
            </w:r>
          </w:p>
        </w:tc>
      </w:tr>
    </w:tbl>
    <w:p w14:paraId="6F6DA07F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1"/>
      <w:gridCol w:w="4261"/>
    </w:tblGrid>
    <w:tr w14:paraId="4C2E0FC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1" w:type="dxa"/>
        </w:tcPr>
        <w:p w14:paraId="3E696F8A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Local e Data:</w:t>
          </w:r>
        </w:p>
        <w:p w14:paraId="27A0097C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  <w:p w14:paraId="195815FC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Santa Maria de Jetibá-ES, ___ de ________ de ______</w:t>
          </w:r>
        </w:p>
      </w:tc>
      <w:tc>
        <w:tcPr>
          <w:tcW w:w="4261" w:type="dxa"/>
        </w:tcPr>
        <w:p w14:paraId="3F842158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Assinatura do Proprietário ou Representante Legal</w:t>
          </w:r>
        </w:p>
        <w:p w14:paraId="16F7BD0F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</w:tc>
    </w:tr>
  </w:tbl>
  <w:p w14:paraId="12F4D86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23C73">
    <w:pPr>
      <w:pStyle w:val="4"/>
      <w:rPr>
        <w:rFonts w:hint="default"/>
        <w:vertAlign w:val="baseline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257800" cy="995680"/>
          <wp:effectExtent l="0" t="0" r="0" b="0"/>
          <wp:docPr id="1" name="Picture 1" descr="Brasão SIM - Cabeçalh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rasão SIM - Cabeçalho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00" cy="99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30"/>
      <w:gridCol w:w="2130"/>
      <w:gridCol w:w="2131"/>
      <w:gridCol w:w="2131"/>
    </w:tblGrid>
    <w:tr w14:paraId="46C6A5B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130" w:type="dxa"/>
        </w:tcPr>
        <w:p w14:paraId="07F76106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Form-SIM-003</w:t>
          </w:r>
        </w:p>
      </w:tc>
      <w:tc>
        <w:tcPr>
          <w:tcW w:w="2130" w:type="dxa"/>
        </w:tcPr>
        <w:p w14:paraId="4C883215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Emissão: 02/07/2025</w:t>
          </w:r>
        </w:p>
      </w:tc>
      <w:tc>
        <w:tcPr>
          <w:tcW w:w="2131" w:type="dxa"/>
        </w:tcPr>
        <w:p w14:paraId="2B0AA253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Revisão: 001</w:t>
          </w:r>
        </w:p>
      </w:tc>
      <w:tc>
        <w:tcPr>
          <w:tcW w:w="2131" w:type="dxa"/>
        </w:tcPr>
        <w:p w14:paraId="3C03E3A1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 xml:space="preserve">Page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PAGE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  <w:r>
            <w:rPr>
              <w:rFonts w:hint="default"/>
              <w:vertAlign w:val="baseline"/>
              <w:lang w:val="pt-BR"/>
            </w:rPr>
            <w:t xml:space="preserve"> of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NUMPAGES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</w:p>
      </w:tc>
    </w:tr>
  </w:tbl>
  <w:p w14:paraId="1FC54DB0">
    <w:pPr>
      <w:pStyle w:val="4"/>
      <w:jc w:val="center"/>
      <w:rPr>
        <w:rFonts w:hint="default"/>
        <w:b/>
        <w:bCs/>
        <w:sz w:val="24"/>
        <w:szCs w:val="24"/>
        <w:lang w:val="pt-BR"/>
      </w:rPr>
    </w:pPr>
    <w:r>
      <w:rPr>
        <w:rFonts w:hint="default"/>
        <w:b/>
        <w:bCs/>
        <w:sz w:val="24"/>
        <w:szCs w:val="24"/>
        <w:lang w:val="pt-BR"/>
      </w:rPr>
      <w:t>MEMORIAL DESCRITIVO DE CONSTRUÇÃO E REFORMA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24AD"/>
    <w:rsid w:val="09250CAF"/>
    <w:rsid w:val="15B50CAE"/>
    <w:rsid w:val="237147E9"/>
    <w:rsid w:val="41961C0B"/>
    <w:rsid w:val="4F0F68F3"/>
    <w:rsid w:val="4FB13205"/>
    <w:rsid w:val="57A91BF8"/>
    <w:rsid w:val="76A31B28"/>
    <w:rsid w:val="7C9D7B87"/>
    <w:rsid w:val="7D68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6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2025-06-30T18:22:00Z</dcterms:created>
  <dc:creator>usuario</dc:creator>
  <cp:lastModifiedBy>usuario</cp:lastModifiedBy>
  <dcterms:modified xsi:type="dcterms:W3CDTF">2025-07-03T17:58:29Z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CB1F87CB8C2F4046845DBE6314C4AD35_13</vt:lpwstr>
  </property>
</Properties>
</file>